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29DD2" w14:textId="77777777" w:rsidR="00547AF3" w:rsidRDefault="00547AF3" w:rsidP="00547AF3">
      <w:pPr>
        <w:shd w:val="clear" w:color="auto" w:fill="FFFFFF"/>
        <w:spacing w:after="0" w:line="240" w:lineRule="auto"/>
        <w:jc w:val="center"/>
        <w:rPr>
          <w:rFonts w:ascii="Calibri" w:eastAsia="Times New Roman" w:hAnsi="Calibri" w:cs="Times New Roman"/>
          <w:b/>
          <w:bCs/>
          <w:color w:val="000000"/>
        </w:rPr>
      </w:pPr>
      <w:r w:rsidRPr="005401F7">
        <w:rPr>
          <w:rFonts w:ascii="Calibri" w:eastAsia="Times New Roman" w:hAnsi="Calibri" w:cs="Times New Roman"/>
          <w:b/>
          <w:bCs/>
          <w:noProof/>
          <w:color w:val="000000"/>
        </w:rPr>
        <w:drawing>
          <wp:anchor distT="0" distB="0" distL="114300" distR="114300" simplePos="0" relativeHeight="251658240" behindDoc="0" locked="0" layoutInCell="1" allowOverlap="1" wp14:anchorId="0B0EFAEC" wp14:editId="488230FC">
            <wp:simplePos x="0" y="0"/>
            <wp:positionH relativeFrom="margin">
              <wp:align>center</wp:align>
            </wp:positionH>
            <wp:positionV relativeFrom="paragraph">
              <wp:posOffset>-390525</wp:posOffset>
            </wp:positionV>
            <wp:extent cx="1788583" cy="11430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keNurseriesLogo_3C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8583" cy="1143000"/>
                    </a:xfrm>
                    <a:prstGeom prst="rect">
                      <a:avLst/>
                    </a:prstGeom>
                  </pic:spPr>
                </pic:pic>
              </a:graphicData>
            </a:graphic>
          </wp:anchor>
        </w:drawing>
      </w:r>
    </w:p>
    <w:p w14:paraId="23EC9B62" w14:textId="77777777" w:rsidR="00557814" w:rsidRDefault="00557814" w:rsidP="00547AF3">
      <w:pPr>
        <w:shd w:val="clear" w:color="auto" w:fill="FFFFFF"/>
        <w:spacing w:after="0" w:line="240" w:lineRule="auto"/>
        <w:jc w:val="right"/>
        <w:rPr>
          <w:rFonts w:ascii="Calibri" w:eastAsia="Times New Roman" w:hAnsi="Calibri" w:cs="Times New Roman"/>
          <w:b/>
          <w:bCs/>
          <w:color w:val="000000"/>
        </w:rPr>
      </w:pPr>
    </w:p>
    <w:p w14:paraId="422AACC2" w14:textId="77777777" w:rsidR="00557814" w:rsidRDefault="00557814" w:rsidP="00547AF3">
      <w:pPr>
        <w:shd w:val="clear" w:color="auto" w:fill="FFFFFF"/>
        <w:spacing w:after="0" w:line="240" w:lineRule="auto"/>
        <w:jc w:val="right"/>
        <w:rPr>
          <w:rFonts w:ascii="Calibri" w:eastAsia="Times New Roman" w:hAnsi="Calibri" w:cs="Times New Roman"/>
          <w:b/>
          <w:bCs/>
          <w:color w:val="000000"/>
        </w:rPr>
      </w:pPr>
    </w:p>
    <w:p w14:paraId="36B99328" w14:textId="77777777" w:rsidR="00557814" w:rsidRDefault="00557814" w:rsidP="00547AF3">
      <w:pPr>
        <w:shd w:val="clear" w:color="auto" w:fill="FFFFFF"/>
        <w:spacing w:after="0" w:line="240" w:lineRule="auto"/>
        <w:jc w:val="right"/>
        <w:rPr>
          <w:rFonts w:ascii="Calibri" w:eastAsia="Times New Roman" w:hAnsi="Calibri" w:cs="Times New Roman"/>
          <w:b/>
          <w:bCs/>
          <w:color w:val="000000"/>
        </w:rPr>
      </w:pPr>
    </w:p>
    <w:p w14:paraId="4C7D4493" w14:textId="3CEBA22E" w:rsidR="00547AF3" w:rsidRDefault="00547AF3" w:rsidP="00547AF3">
      <w:pPr>
        <w:shd w:val="clear" w:color="auto" w:fill="FFFFFF"/>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For more information:</w:t>
      </w:r>
    </w:p>
    <w:p w14:paraId="7CBC9995" w14:textId="77777777" w:rsidR="00547AF3" w:rsidRPr="005401F7" w:rsidRDefault="00547AF3" w:rsidP="00547AF3">
      <w:pPr>
        <w:shd w:val="clear" w:color="auto" w:fill="FFFFFF"/>
        <w:spacing w:after="0" w:line="240" w:lineRule="auto"/>
        <w:jc w:val="right"/>
        <w:rPr>
          <w:rFonts w:ascii="Calibri" w:eastAsia="Times New Roman" w:hAnsi="Calibri" w:cs="Times New Roman"/>
          <w:bCs/>
          <w:color w:val="000000"/>
        </w:rPr>
      </w:pPr>
      <w:r w:rsidRPr="005401F7">
        <w:rPr>
          <w:rFonts w:ascii="Calibri" w:eastAsia="Times New Roman" w:hAnsi="Calibri" w:cs="Times New Roman"/>
          <w:bCs/>
          <w:color w:val="000000"/>
        </w:rPr>
        <w:t>Laurel Haislip</w:t>
      </w:r>
      <w:r>
        <w:rPr>
          <w:rFonts w:ascii="Calibri" w:eastAsia="Times New Roman" w:hAnsi="Calibri" w:cs="Times New Roman"/>
          <w:bCs/>
          <w:color w:val="000000"/>
        </w:rPr>
        <w:t>/Becca Meyer</w:t>
      </w:r>
    </w:p>
    <w:p w14:paraId="6A5CF5B1" w14:textId="77777777" w:rsidR="00547AF3" w:rsidRPr="005401F7" w:rsidRDefault="00547AF3" w:rsidP="00547AF3">
      <w:pPr>
        <w:shd w:val="clear" w:color="auto" w:fill="FFFFFF"/>
        <w:spacing w:after="0" w:line="240" w:lineRule="auto"/>
        <w:jc w:val="right"/>
        <w:rPr>
          <w:rFonts w:ascii="Calibri" w:eastAsia="Times New Roman" w:hAnsi="Calibri" w:cs="Times New Roman"/>
          <w:bCs/>
          <w:color w:val="000000"/>
        </w:rPr>
      </w:pPr>
      <w:r w:rsidRPr="005401F7">
        <w:rPr>
          <w:rFonts w:ascii="Calibri" w:eastAsia="Times New Roman" w:hAnsi="Calibri" w:cs="Times New Roman"/>
          <w:bCs/>
          <w:color w:val="000000"/>
        </w:rPr>
        <w:t>BRAVE Public Relations</w:t>
      </w:r>
    </w:p>
    <w:p w14:paraId="0B4A7E37" w14:textId="77777777" w:rsidR="00547AF3" w:rsidRPr="005401F7" w:rsidRDefault="00547AF3" w:rsidP="00547AF3">
      <w:pPr>
        <w:shd w:val="clear" w:color="auto" w:fill="FFFFFF"/>
        <w:spacing w:after="0" w:line="240" w:lineRule="auto"/>
        <w:jc w:val="right"/>
        <w:rPr>
          <w:rFonts w:ascii="Calibri" w:eastAsia="Times New Roman" w:hAnsi="Calibri" w:cs="Times New Roman"/>
          <w:bCs/>
          <w:color w:val="000000"/>
        </w:rPr>
      </w:pPr>
      <w:r w:rsidRPr="005401F7">
        <w:rPr>
          <w:rFonts w:ascii="Calibri" w:eastAsia="Times New Roman" w:hAnsi="Calibri" w:cs="Times New Roman"/>
          <w:bCs/>
          <w:color w:val="000000"/>
        </w:rPr>
        <w:t>404.233.3993</w:t>
      </w:r>
    </w:p>
    <w:p w14:paraId="43D8C192" w14:textId="77777777" w:rsidR="00547AF3" w:rsidRDefault="009F607A" w:rsidP="00547AF3">
      <w:pPr>
        <w:shd w:val="clear" w:color="auto" w:fill="FFFFFF"/>
        <w:spacing w:after="0" w:line="240" w:lineRule="auto"/>
        <w:jc w:val="right"/>
        <w:rPr>
          <w:rStyle w:val="Hyperlink"/>
          <w:rFonts w:ascii="Calibri" w:eastAsia="Times New Roman" w:hAnsi="Calibri" w:cs="Times New Roman"/>
          <w:bCs/>
        </w:rPr>
      </w:pPr>
      <w:hyperlink r:id="rId9" w:history="1">
        <w:r w:rsidR="00547AF3" w:rsidRPr="00F7600C">
          <w:rPr>
            <w:rStyle w:val="Hyperlink"/>
            <w:rFonts w:ascii="Calibri" w:eastAsia="Times New Roman" w:hAnsi="Calibri" w:cs="Times New Roman"/>
          </w:rPr>
          <w:t>lhaislip@bravepublicrelations.com</w:t>
        </w:r>
        <w:r w:rsidR="00547AF3" w:rsidRPr="00C44ED7">
          <w:rPr>
            <w:rStyle w:val="Hyperlink"/>
            <w:rFonts w:ascii="Calibri" w:eastAsia="Times New Roman" w:hAnsi="Calibri" w:cs="Times New Roman"/>
          </w:rPr>
          <w:t>/</w:t>
        </w:r>
      </w:hyperlink>
    </w:p>
    <w:p w14:paraId="6D86E3B7" w14:textId="7743ECFB" w:rsidR="00547AF3" w:rsidRDefault="009F607A" w:rsidP="00547AF3">
      <w:pPr>
        <w:shd w:val="clear" w:color="auto" w:fill="FFFFFF"/>
        <w:spacing w:after="0" w:line="240" w:lineRule="auto"/>
        <w:jc w:val="right"/>
        <w:rPr>
          <w:rStyle w:val="Hyperlink"/>
          <w:rFonts w:ascii="Calibri" w:eastAsia="Times New Roman" w:hAnsi="Calibri" w:cs="Times New Roman"/>
          <w:bCs/>
        </w:rPr>
      </w:pPr>
      <w:hyperlink r:id="rId10" w:history="1">
        <w:r w:rsidR="008F7B96" w:rsidRPr="00785828">
          <w:rPr>
            <w:rStyle w:val="Hyperlink"/>
            <w:rFonts w:ascii="Calibri" w:eastAsia="Times New Roman" w:hAnsi="Calibri" w:cs="Times New Roman"/>
            <w:bCs/>
          </w:rPr>
          <w:t>bmeyer@bravepublicrelations.com</w:t>
        </w:r>
      </w:hyperlink>
    </w:p>
    <w:p w14:paraId="39B3CC60" w14:textId="77777777" w:rsidR="008F7B96" w:rsidRPr="005401F7" w:rsidRDefault="008F7B96" w:rsidP="00547AF3">
      <w:pPr>
        <w:shd w:val="clear" w:color="auto" w:fill="FFFFFF"/>
        <w:spacing w:after="0" w:line="240" w:lineRule="auto"/>
        <w:jc w:val="right"/>
        <w:rPr>
          <w:rFonts w:ascii="Calibri" w:eastAsia="Times New Roman" w:hAnsi="Calibri" w:cs="Times New Roman"/>
          <w:bCs/>
          <w:color w:val="000000"/>
        </w:rPr>
      </w:pPr>
    </w:p>
    <w:p w14:paraId="6ADACFF9" w14:textId="4CA38F0D" w:rsidR="00547AF3" w:rsidRPr="00B4190F" w:rsidRDefault="008F7B96" w:rsidP="008F7B96">
      <w:pPr>
        <w:shd w:val="clear" w:color="auto" w:fill="FFFFFF"/>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**MEDIA ADVISORY**</w:t>
      </w:r>
    </w:p>
    <w:p w14:paraId="67698442" w14:textId="77777777" w:rsidR="00547AF3" w:rsidRPr="005401F7" w:rsidRDefault="00547AF3" w:rsidP="00547AF3">
      <w:pPr>
        <w:shd w:val="clear" w:color="auto" w:fill="FFFFFF"/>
        <w:spacing w:after="0" w:line="240" w:lineRule="auto"/>
        <w:jc w:val="center"/>
        <w:rPr>
          <w:rFonts w:ascii="Calibri" w:eastAsia="Times New Roman" w:hAnsi="Calibri" w:cs="Times New Roman"/>
          <w:bCs/>
          <w:color w:val="000000"/>
        </w:rPr>
      </w:pPr>
    </w:p>
    <w:p w14:paraId="77712DF1" w14:textId="0A42A817" w:rsidR="00B63331" w:rsidRPr="00B63331" w:rsidRDefault="00B63331" w:rsidP="00D3483C">
      <w:pPr>
        <w:spacing w:line="240" w:lineRule="auto"/>
        <w:contextualSpacing/>
        <w:jc w:val="center"/>
        <w:rPr>
          <w:rFonts w:ascii="Calibri" w:eastAsia="Times New Roman" w:hAnsi="Calibri" w:cs="Times New Roman"/>
          <w:b/>
          <w:bCs/>
          <w:color w:val="000000"/>
          <w:sz w:val="24"/>
          <w:szCs w:val="24"/>
          <w:u w:val="single"/>
        </w:rPr>
      </w:pPr>
      <w:r w:rsidRPr="00B63331">
        <w:rPr>
          <w:rFonts w:ascii="Calibri" w:eastAsia="Times New Roman" w:hAnsi="Calibri" w:cs="Times New Roman"/>
          <w:b/>
          <w:bCs/>
          <w:color w:val="000000"/>
          <w:sz w:val="24"/>
          <w:szCs w:val="24"/>
          <w:u w:val="single"/>
        </w:rPr>
        <w:t xml:space="preserve">Pike Nurseries </w:t>
      </w:r>
      <w:r w:rsidR="00D8662B">
        <w:rPr>
          <w:rFonts w:ascii="Calibri" w:eastAsia="Times New Roman" w:hAnsi="Calibri" w:cs="Times New Roman"/>
          <w:b/>
          <w:bCs/>
          <w:color w:val="000000"/>
          <w:sz w:val="24"/>
          <w:szCs w:val="24"/>
          <w:u w:val="single"/>
        </w:rPr>
        <w:t xml:space="preserve">offers last-minute </w:t>
      </w:r>
      <w:r w:rsidR="00D3483C">
        <w:rPr>
          <w:rFonts w:ascii="Calibri" w:eastAsia="Times New Roman" w:hAnsi="Calibri" w:cs="Times New Roman"/>
          <w:b/>
          <w:bCs/>
          <w:color w:val="000000"/>
          <w:sz w:val="24"/>
          <w:szCs w:val="24"/>
          <w:u w:val="single"/>
        </w:rPr>
        <w:t xml:space="preserve">holiday gift options </w:t>
      </w:r>
      <w:r w:rsidR="00D8662B">
        <w:rPr>
          <w:rFonts w:ascii="Calibri" w:eastAsia="Times New Roman" w:hAnsi="Calibri" w:cs="Times New Roman"/>
          <w:b/>
          <w:bCs/>
          <w:color w:val="000000"/>
          <w:sz w:val="24"/>
          <w:szCs w:val="24"/>
          <w:u w:val="single"/>
        </w:rPr>
        <w:t>from the garden</w:t>
      </w:r>
    </w:p>
    <w:p w14:paraId="430CC16A" w14:textId="13379CE1" w:rsidR="00DE2524" w:rsidRDefault="008F7B96" w:rsidP="00D3483C">
      <w:pPr>
        <w:spacing w:line="240" w:lineRule="auto"/>
        <w:contextualSpacing/>
        <w:jc w:val="center"/>
        <w:rPr>
          <w:rFonts w:cstheme="minorHAnsi"/>
          <w:i/>
          <w:sz w:val="24"/>
          <w:szCs w:val="24"/>
        </w:rPr>
      </w:pPr>
      <w:r>
        <w:rPr>
          <w:rFonts w:cstheme="minorHAnsi"/>
          <w:i/>
          <w:sz w:val="24"/>
          <w:szCs w:val="24"/>
        </w:rPr>
        <w:t xml:space="preserve">Local garden center </w:t>
      </w:r>
      <w:r w:rsidR="00D8662B">
        <w:rPr>
          <w:rFonts w:cstheme="minorHAnsi"/>
          <w:i/>
          <w:sz w:val="24"/>
          <w:szCs w:val="24"/>
        </w:rPr>
        <w:t>offers a variety of</w:t>
      </w:r>
      <w:r w:rsidR="00D3483C">
        <w:rPr>
          <w:rFonts w:cstheme="minorHAnsi"/>
          <w:i/>
          <w:sz w:val="24"/>
          <w:szCs w:val="24"/>
        </w:rPr>
        <w:t xml:space="preserve"> presents</w:t>
      </w:r>
      <w:r w:rsidR="00D8662B">
        <w:rPr>
          <w:rFonts w:cstheme="minorHAnsi"/>
          <w:i/>
          <w:sz w:val="24"/>
          <w:szCs w:val="24"/>
        </w:rPr>
        <w:t xml:space="preserve"> for </w:t>
      </w:r>
      <w:r w:rsidR="00D3483C">
        <w:rPr>
          <w:rFonts w:cstheme="minorHAnsi"/>
          <w:i/>
          <w:sz w:val="24"/>
          <w:szCs w:val="24"/>
        </w:rPr>
        <w:t>everyone on the list</w:t>
      </w:r>
    </w:p>
    <w:p w14:paraId="52DB16D7" w14:textId="77777777" w:rsidR="00220B96" w:rsidRPr="00BE17AC" w:rsidRDefault="00220B96" w:rsidP="00DE2524">
      <w:pPr>
        <w:contextualSpacing/>
        <w:jc w:val="center"/>
        <w:rPr>
          <w:rFonts w:cstheme="minorHAnsi"/>
          <w:i/>
          <w:sz w:val="24"/>
          <w:szCs w:val="24"/>
        </w:rPr>
      </w:pPr>
    </w:p>
    <w:p w14:paraId="466BE315" w14:textId="4B433346" w:rsidR="00A340FB" w:rsidRPr="000C7BDC" w:rsidRDefault="000C7BDC" w:rsidP="000C7BDC">
      <w:pPr>
        <w:shd w:val="clear" w:color="auto" w:fill="FFFFFF"/>
        <w:spacing w:line="240" w:lineRule="auto"/>
        <w:rPr>
          <w:color w:val="000000"/>
        </w:rPr>
      </w:pPr>
      <w:r>
        <w:rPr>
          <w:b/>
          <w:bCs/>
          <w:color w:val="000000"/>
        </w:rPr>
        <w:t>ATLANTA (</w:t>
      </w:r>
      <w:r w:rsidRPr="009C1078">
        <w:rPr>
          <w:b/>
          <w:bCs/>
          <w:color w:val="000000"/>
        </w:rPr>
        <w:t xml:space="preserve">December </w:t>
      </w:r>
      <w:r w:rsidR="009C1078" w:rsidRPr="009C1078">
        <w:rPr>
          <w:b/>
          <w:bCs/>
          <w:color w:val="000000"/>
        </w:rPr>
        <w:t>19</w:t>
      </w:r>
      <w:r w:rsidRPr="009C1078">
        <w:rPr>
          <w:b/>
          <w:bCs/>
          <w:color w:val="000000"/>
        </w:rPr>
        <w:t xml:space="preserve">, 2017) – </w:t>
      </w:r>
      <w:r w:rsidRPr="009C1078">
        <w:rPr>
          <w:color w:val="000000"/>
        </w:rPr>
        <w:t>Let the countdown to Christmas begin! To help holiday shoppers find something for everyone who made</w:t>
      </w:r>
      <w:r>
        <w:rPr>
          <w:color w:val="000000"/>
        </w:rPr>
        <w:t xml:space="preserve"> the nice list this year, Pike Nurseries offers a curated selection of gifts at a variety of price points. From birdhouses to holiday decor to gift cards, all of the local garden center’s specialty items are stocked with holiday cheer! </w:t>
      </w:r>
    </w:p>
    <w:p w14:paraId="2FA03912" w14:textId="7C696C4D" w:rsidR="00B63331" w:rsidRDefault="00A25C71" w:rsidP="00D3483C">
      <w:pPr>
        <w:pStyle w:val="ListParagraph"/>
        <w:numPr>
          <w:ilvl w:val="0"/>
          <w:numId w:val="4"/>
        </w:numPr>
        <w:spacing w:after="160" w:line="259" w:lineRule="auto"/>
      </w:pPr>
      <w:r w:rsidRPr="00D3483C">
        <w:rPr>
          <w:b/>
        </w:rPr>
        <w:t xml:space="preserve">For the </w:t>
      </w:r>
      <w:r w:rsidR="00931E77" w:rsidRPr="00D3483C">
        <w:rPr>
          <w:b/>
        </w:rPr>
        <w:t>g</w:t>
      </w:r>
      <w:r w:rsidR="00730368" w:rsidRPr="00D3483C">
        <w:rPr>
          <w:b/>
        </w:rPr>
        <w:t xml:space="preserve">reen </w:t>
      </w:r>
      <w:r w:rsidR="00931E77" w:rsidRPr="00D3483C">
        <w:rPr>
          <w:b/>
        </w:rPr>
        <w:t>t</w:t>
      </w:r>
      <w:r w:rsidR="00730368" w:rsidRPr="00D3483C">
        <w:rPr>
          <w:b/>
        </w:rPr>
        <w:t>humb</w:t>
      </w:r>
      <w:r w:rsidRPr="00D3483C">
        <w:rPr>
          <w:b/>
        </w:rPr>
        <w:t xml:space="preserve">: </w:t>
      </w:r>
      <w:r w:rsidR="00D3483C">
        <w:rPr>
          <w:b/>
        </w:rPr>
        <w:t>b</w:t>
      </w:r>
      <w:r w:rsidRPr="00D3483C">
        <w:rPr>
          <w:b/>
        </w:rPr>
        <w:t xml:space="preserve">eautiful </w:t>
      </w:r>
      <w:r w:rsidR="00D3483C">
        <w:rPr>
          <w:b/>
        </w:rPr>
        <w:t>b</w:t>
      </w:r>
      <w:r w:rsidRPr="00D3483C">
        <w:rPr>
          <w:b/>
        </w:rPr>
        <w:t>looms</w:t>
      </w:r>
      <w:r w:rsidR="00557814">
        <w:br/>
      </w:r>
      <w:r w:rsidR="00F63FEF">
        <w:t>Guests can choose from a variety of robust, colorful plants, including poinsettias, hydrangeas, orchids and more</w:t>
      </w:r>
      <w:r>
        <w:t>, for the gardener of all skillsets. Pro</w:t>
      </w:r>
      <w:r w:rsidR="00931E77">
        <w:t xml:space="preserve"> </w:t>
      </w:r>
      <w:r>
        <w:t>tip: these also double as great host and hostess gifts</w:t>
      </w:r>
      <w:r w:rsidR="00931E77">
        <w:t>, sure to make a lasting impression at all holiday gatherings!</w:t>
      </w:r>
      <w:r>
        <w:t xml:space="preserve"> </w:t>
      </w:r>
      <w:r w:rsidR="00F63FEF">
        <w:t xml:space="preserve"> </w:t>
      </w:r>
    </w:p>
    <w:p w14:paraId="41A8680C" w14:textId="77777777" w:rsidR="00D3483C" w:rsidRDefault="00D3483C" w:rsidP="00D3483C">
      <w:pPr>
        <w:pStyle w:val="ListParagraph"/>
        <w:spacing w:after="160" w:line="259" w:lineRule="auto"/>
      </w:pPr>
    </w:p>
    <w:p w14:paraId="0BA63886" w14:textId="7ABF9FA6" w:rsidR="00D3483C" w:rsidRDefault="00B63331" w:rsidP="00D3483C">
      <w:pPr>
        <w:pStyle w:val="ListParagraph"/>
        <w:numPr>
          <w:ilvl w:val="0"/>
          <w:numId w:val="4"/>
        </w:numPr>
        <w:spacing w:after="160" w:line="259" w:lineRule="auto"/>
      </w:pPr>
      <w:r w:rsidRPr="00D3483C">
        <w:rPr>
          <w:b/>
        </w:rPr>
        <w:t xml:space="preserve">For the </w:t>
      </w:r>
      <w:r w:rsidR="00931E77" w:rsidRPr="00D3483C">
        <w:rPr>
          <w:b/>
        </w:rPr>
        <w:t>h</w:t>
      </w:r>
      <w:r w:rsidR="00A25C71" w:rsidRPr="00D3483C">
        <w:rPr>
          <w:b/>
        </w:rPr>
        <w:t xml:space="preserve">ost and </w:t>
      </w:r>
      <w:r w:rsidR="00931E77" w:rsidRPr="00D3483C">
        <w:rPr>
          <w:b/>
        </w:rPr>
        <w:t>h</w:t>
      </w:r>
      <w:r w:rsidR="00A25C71" w:rsidRPr="00D3483C">
        <w:rPr>
          <w:b/>
        </w:rPr>
        <w:t>ostess</w:t>
      </w:r>
      <w:r w:rsidRPr="00D3483C">
        <w:rPr>
          <w:b/>
        </w:rPr>
        <w:t>:</w:t>
      </w:r>
      <w:r>
        <w:t xml:space="preserve"> </w:t>
      </w:r>
      <w:proofErr w:type="spellStart"/>
      <w:r w:rsidRPr="00D3483C">
        <w:rPr>
          <w:b/>
        </w:rPr>
        <w:t>WoodWick</w:t>
      </w:r>
      <w:proofErr w:type="spellEnd"/>
      <w:r w:rsidR="00A25C71" w:rsidRPr="00D3483C">
        <w:rPr>
          <w:rFonts w:cstheme="minorHAnsi"/>
          <w:b/>
        </w:rPr>
        <w:t>®</w:t>
      </w:r>
      <w:r w:rsidRPr="00D3483C">
        <w:rPr>
          <w:b/>
        </w:rPr>
        <w:t xml:space="preserve"> </w:t>
      </w:r>
      <w:r w:rsidR="00D3483C">
        <w:rPr>
          <w:b/>
        </w:rPr>
        <w:t>c</w:t>
      </w:r>
      <w:r w:rsidRPr="00D3483C">
        <w:rPr>
          <w:b/>
        </w:rPr>
        <w:t>andles</w:t>
      </w:r>
      <w:r w:rsidR="00557814">
        <w:br/>
      </w:r>
      <w:r w:rsidR="00730368">
        <w:t xml:space="preserve">Perfect for parties, house guests or Christmas morning, </w:t>
      </w:r>
      <w:proofErr w:type="spellStart"/>
      <w:r w:rsidR="00730368">
        <w:t>WoodWick</w:t>
      </w:r>
      <w:proofErr w:type="spellEnd"/>
      <w:r w:rsidR="00730368" w:rsidRPr="00D3483C">
        <w:rPr>
          <w:rFonts w:cstheme="minorHAnsi"/>
        </w:rPr>
        <w:t>®</w:t>
      </w:r>
      <w:r w:rsidR="00730368">
        <w:t xml:space="preserve"> candles give off e</w:t>
      </w:r>
      <w:r>
        <w:t xml:space="preserve">nchanting aromas </w:t>
      </w:r>
      <w:r w:rsidR="00730368">
        <w:t xml:space="preserve">that </w:t>
      </w:r>
      <w:r w:rsidR="00D3483C">
        <w:t>will</w:t>
      </w:r>
      <w:r w:rsidR="00730368">
        <w:t xml:space="preserve"> </w:t>
      </w:r>
      <w:r>
        <w:t xml:space="preserve">delight family and guests. </w:t>
      </w:r>
      <w:r w:rsidR="00730368">
        <w:t>Available in holiday scents such as Fraser Fir, cinnamon and more holiday classics, the</w:t>
      </w:r>
      <w:r w:rsidR="00931E77">
        <w:t>se</w:t>
      </w:r>
      <w:r w:rsidR="00730368">
        <w:t xml:space="preserve"> candles are the perfect addition to any room</w:t>
      </w:r>
      <w:r w:rsidR="00931E77">
        <w:t xml:space="preserve"> and are easy to wrap and give.</w:t>
      </w:r>
      <w:r w:rsidR="00AD2E8F">
        <w:t xml:space="preserve"> </w:t>
      </w:r>
      <w:r w:rsidR="00730368">
        <w:t>As an added bonus, the wooden wicks in each candle create the sound of crackling wood as it burns</w:t>
      </w:r>
      <w:r w:rsidR="00931E77">
        <w:t xml:space="preserve"> for a truly authentic feel!</w:t>
      </w:r>
      <w:r w:rsidR="00730368">
        <w:t xml:space="preserve"> </w:t>
      </w:r>
      <w:r>
        <w:t xml:space="preserve"> </w:t>
      </w:r>
    </w:p>
    <w:p w14:paraId="63CAF838" w14:textId="77777777" w:rsidR="00D3483C" w:rsidRDefault="00D3483C" w:rsidP="00D3483C">
      <w:pPr>
        <w:pStyle w:val="ListParagraph"/>
        <w:spacing w:after="160" w:line="259" w:lineRule="auto"/>
      </w:pPr>
    </w:p>
    <w:p w14:paraId="0FE6F60A" w14:textId="5AE0BA04" w:rsidR="00B63331" w:rsidRDefault="00B63331" w:rsidP="00D3483C">
      <w:pPr>
        <w:pStyle w:val="ListParagraph"/>
        <w:numPr>
          <w:ilvl w:val="0"/>
          <w:numId w:val="4"/>
        </w:numPr>
        <w:spacing w:after="160" w:line="259" w:lineRule="auto"/>
      </w:pPr>
      <w:r w:rsidRPr="00D3483C">
        <w:rPr>
          <w:b/>
        </w:rPr>
        <w:t xml:space="preserve">For the </w:t>
      </w:r>
      <w:r w:rsidR="00730368" w:rsidRPr="00D3483C">
        <w:rPr>
          <w:b/>
        </w:rPr>
        <w:t>trendsetter</w:t>
      </w:r>
      <w:r w:rsidRPr="00D3483C">
        <w:rPr>
          <w:b/>
        </w:rPr>
        <w:t xml:space="preserve">: </w:t>
      </w:r>
      <w:r w:rsidR="00D3483C">
        <w:rPr>
          <w:b/>
        </w:rPr>
        <w:t>t</w:t>
      </w:r>
      <w:r w:rsidRPr="00D3483C">
        <w:rPr>
          <w:b/>
        </w:rPr>
        <w:t xml:space="preserve">errarium </w:t>
      </w:r>
      <w:r w:rsidR="00D3483C">
        <w:rPr>
          <w:b/>
        </w:rPr>
        <w:t>k</w:t>
      </w:r>
      <w:r w:rsidRPr="00D3483C">
        <w:rPr>
          <w:b/>
        </w:rPr>
        <w:t>it</w:t>
      </w:r>
      <w:r w:rsidR="00557814">
        <w:br/>
      </w:r>
      <w:r w:rsidR="00730368">
        <w:t>Ideal for any space, t</w:t>
      </w:r>
      <w:r>
        <w:t>his DI</w:t>
      </w:r>
      <w:r w:rsidR="001F7004">
        <w:t>Y</w:t>
      </w:r>
      <w:r>
        <w:t xml:space="preserve"> terrarium </w:t>
      </w:r>
      <w:r w:rsidR="001F7004">
        <w:t xml:space="preserve">comes with a beautiful </w:t>
      </w:r>
      <w:r>
        <w:t>glass container, decorative stones, moss and soil</w:t>
      </w:r>
      <w:r w:rsidR="001F7004">
        <w:t xml:space="preserve"> – just add plants!</w:t>
      </w:r>
      <w:r>
        <w:t xml:space="preserve"> </w:t>
      </w:r>
      <w:r w:rsidR="001F7004">
        <w:t xml:space="preserve"> </w:t>
      </w:r>
      <w:r>
        <w:t xml:space="preserve"> </w:t>
      </w:r>
    </w:p>
    <w:p w14:paraId="31A7AF0F" w14:textId="77777777" w:rsidR="00D3483C" w:rsidRDefault="00D3483C" w:rsidP="00D3483C">
      <w:pPr>
        <w:pStyle w:val="ListParagraph"/>
        <w:spacing w:after="160" w:line="259" w:lineRule="auto"/>
      </w:pPr>
    </w:p>
    <w:p w14:paraId="5CE9747D" w14:textId="549BA935" w:rsidR="00D3483C" w:rsidRPr="00D3483C" w:rsidRDefault="00B63331" w:rsidP="00D3483C">
      <w:pPr>
        <w:pStyle w:val="ListParagraph"/>
        <w:numPr>
          <w:ilvl w:val="0"/>
          <w:numId w:val="4"/>
        </w:numPr>
        <w:spacing w:after="160" w:line="259" w:lineRule="auto"/>
        <w:rPr>
          <w:b/>
        </w:rPr>
      </w:pPr>
      <w:r w:rsidRPr="00D3483C">
        <w:rPr>
          <w:b/>
        </w:rPr>
        <w:t xml:space="preserve">For </w:t>
      </w:r>
      <w:r w:rsidR="001F7004" w:rsidRPr="00D3483C">
        <w:rPr>
          <w:b/>
        </w:rPr>
        <w:t>the nature fanatic</w:t>
      </w:r>
      <w:r w:rsidRPr="00D3483C">
        <w:rPr>
          <w:b/>
        </w:rPr>
        <w:t>:</w:t>
      </w:r>
      <w:r>
        <w:t xml:space="preserve"> </w:t>
      </w:r>
      <w:r w:rsidR="00D3483C">
        <w:rPr>
          <w:b/>
        </w:rPr>
        <w:t>b</w:t>
      </w:r>
      <w:r w:rsidRPr="00D3483C">
        <w:rPr>
          <w:b/>
        </w:rPr>
        <w:t xml:space="preserve">ird </w:t>
      </w:r>
      <w:r w:rsidR="00D3483C">
        <w:rPr>
          <w:b/>
        </w:rPr>
        <w:t>f</w:t>
      </w:r>
      <w:r w:rsidRPr="00D3483C">
        <w:rPr>
          <w:b/>
        </w:rPr>
        <w:t>eeders</w:t>
      </w:r>
      <w:r w:rsidR="00557814" w:rsidRPr="00D3483C">
        <w:rPr>
          <w:b/>
        </w:rPr>
        <w:br/>
      </w:r>
      <w:r w:rsidR="00994FC9">
        <w:t>Nature lovers can attract a variety of wildlife to the garden with a bird feeder! Available in several styles, including antique-style hummingbird and durable squir</w:t>
      </w:r>
      <w:r w:rsidR="00931E77">
        <w:t>r</w:t>
      </w:r>
      <w:r w:rsidR="00994FC9">
        <w:t xml:space="preserve">el-proof feeders, these are the quintessential gift for </w:t>
      </w:r>
      <w:r w:rsidR="00D8662B">
        <w:t>wildlife enthusiasts</w:t>
      </w:r>
      <w:r w:rsidR="00931E77">
        <w:t xml:space="preserve"> looking to enjoy nature’s winged wonders from outside their window.</w:t>
      </w:r>
    </w:p>
    <w:p w14:paraId="44DB533C" w14:textId="77777777" w:rsidR="00D3483C" w:rsidRPr="00D3483C" w:rsidRDefault="00D3483C" w:rsidP="00D3483C">
      <w:pPr>
        <w:pStyle w:val="ListParagraph"/>
        <w:spacing w:after="160" w:line="259" w:lineRule="auto"/>
        <w:rPr>
          <w:b/>
        </w:rPr>
      </w:pPr>
    </w:p>
    <w:p w14:paraId="3D8E5854" w14:textId="4B467AE3" w:rsidR="009F607A" w:rsidRDefault="00730368" w:rsidP="009F607A">
      <w:pPr>
        <w:pStyle w:val="ListParagraph"/>
        <w:numPr>
          <w:ilvl w:val="0"/>
          <w:numId w:val="4"/>
        </w:numPr>
        <w:spacing w:after="160" w:line="259" w:lineRule="auto"/>
      </w:pPr>
      <w:r w:rsidRPr="00D3483C">
        <w:rPr>
          <w:b/>
        </w:rPr>
        <w:t>For everyone:</w:t>
      </w:r>
      <w:r w:rsidR="00B63331" w:rsidRPr="00D3483C">
        <w:rPr>
          <w:b/>
        </w:rPr>
        <w:t xml:space="preserve">  </w:t>
      </w:r>
      <w:r w:rsidRPr="00D3483C">
        <w:rPr>
          <w:b/>
        </w:rPr>
        <w:t xml:space="preserve">Pike Nurseries </w:t>
      </w:r>
      <w:r w:rsidR="00D3483C">
        <w:rPr>
          <w:b/>
        </w:rPr>
        <w:t>g</w:t>
      </w:r>
      <w:r w:rsidRPr="00D3483C">
        <w:rPr>
          <w:b/>
        </w:rPr>
        <w:t xml:space="preserve">ift </w:t>
      </w:r>
      <w:r w:rsidR="00D3483C">
        <w:rPr>
          <w:b/>
        </w:rPr>
        <w:t>c</w:t>
      </w:r>
      <w:r w:rsidRPr="00D3483C">
        <w:rPr>
          <w:b/>
        </w:rPr>
        <w:t xml:space="preserve">ard </w:t>
      </w:r>
      <w:r w:rsidR="00557814">
        <w:br/>
      </w:r>
      <w:r w:rsidR="00B63331">
        <w:t xml:space="preserve">Give the gift of </w:t>
      </w:r>
      <w:r>
        <w:t xml:space="preserve">unlimited </w:t>
      </w:r>
      <w:r w:rsidR="00B63331">
        <w:t xml:space="preserve">choice with a </w:t>
      </w:r>
      <w:r>
        <w:t xml:space="preserve">Pike Nurseries </w:t>
      </w:r>
      <w:r w:rsidR="00D3483C">
        <w:t>g</w:t>
      </w:r>
      <w:r w:rsidR="00B63331">
        <w:t xml:space="preserve">ift </w:t>
      </w:r>
      <w:r w:rsidR="00D3483C">
        <w:t>c</w:t>
      </w:r>
      <w:r w:rsidR="00B63331">
        <w:t>ard</w:t>
      </w:r>
      <w:r>
        <w:t>, available</w:t>
      </w:r>
      <w:r w:rsidR="00B63331">
        <w:t xml:space="preserve"> in any amount</w:t>
      </w:r>
      <w:r w:rsidR="00D3483C">
        <w:t>, in stores or online.</w:t>
      </w:r>
      <w:r w:rsidR="00B63331">
        <w:t xml:space="preserve"> The </w:t>
      </w:r>
      <w:r>
        <w:t xml:space="preserve">gift </w:t>
      </w:r>
      <w:r w:rsidR="00B63331">
        <w:t>card never expires and</w:t>
      </w:r>
      <w:r>
        <w:t xml:space="preserve"> conveniently comes</w:t>
      </w:r>
      <w:r w:rsidR="00B63331">
        <w:t xml:space="preserve"> </w:t>
      </w:r>
      <w:r>
        <w:t>with a</w:t>
      </w:r>
      <w:r w:rsidR="00AD2E8F">
        <w:t xml:space="preserve"> </w:t>
      </w:r>
      <w:r w:rsidR="00B63331">
        <w:t>greeting card</w:t>
      </w:r>
      <w:r>
        <w:t xml:space="preserve"> to allow </w:t>
      </w:r>
      <w:r w:rsidR="00931E77">
        <w:t xml:space="preserve">for </w:t>
      </w:r>
      <w:r>
        <w:t>a personal touch</w:t>
      </w:r>
      <w:r w:rsidR="00B63331">
        <w:t xml:space="preserve">. </w:t>
      </w:r>
      <w:r w:rsidR="009F607A">
        <w:br/>
      </w:r>
    </w:p>
    <w:p w14:paraId="20D7ED1B" w14:textId="77777777" w:rsidR="009F607A" w:rsidRDefault="00E82F65" w:rsidP="009F607A">
      <w:pPr>
        <w:spacing w:after="160" w:line="259" w:lineRule="auto"/>
        <w:rPr>
          <w:rFonts w:cstheme="minorHAnsi"/>
        </w:rPr>
      </w:pPr>
      <w:r w:rsidRPr="00D9168C">
        <w:rPr>
          <w:rFonts w:cstheme="minorHAnsi"/>
          <w:color w:val="000000"/>
        </w:rPr>
        <w:t xml:space="preserve">For </w:t>
      </w:r>
      <w:r w:rsidR="00B63331">
        <w:rPr>
          <w:rFonts w:cstheme="minorHAnsi"/>
          <w:color w:val="000000"/>
        </w:rPr>
        <w:t>the full Christmas Gift Guide and other Christmas tips</w:t>
      </w:r>
      <w:r w:rsidRPr="00D9168C">
        <w:rPr>
          <w:rFonts w:cstheme="minorHAnsi"/>
          <w:color w:val="000000"/>
        </w:rPr>
        <w:t xml:space="preserve"> offered </w:t>
      </w:r>
      <w:r w:rsidR="0085081A">
        <w:rPr>
          <w:rFonts w:cstheme="minorHAnsi"/>
          <w:color w:val="000000"/>
        </w:rPr>
        <w:t xml:space="preserve">at Pike Nurseries, please visit </w:t>
      </w:r>
      <w:r w:rsidRPr="00D9168C">
        <w:rPr>
          <w:rFonts w:cstheme="minorHAnsi"/>
        </w:rPr>
        <w:t xml:space="preserve">Pike Nurseries online at </w:t>
      </w:r>
      <w:hyperlink r:id="rId11" w:history="1">
        <w:r w:rsidRPr="00D9168C">
          <w:rPr>
            <w:rStyle w:val="Hyperlink"/>
            <w:rFonts w:cstheme="minorHAnsi"/>
          </w:rPr>
          <w:t>pikenursery.com</w:t>
        </w:r>
      </w:hyperlink>
      <w:r w:rsidR="00CB4514">
        <w:rPr>
          <w:rFonts w:cstheme="minorHAnsi"/>
        </w:rPr>
        <w:t xml:space="preserve"> or connect on</w:t>
      </w:r>
      <w:r w:rsidR="00557814">
        <w:rPr>
          <w:rFonts w:cstheme="minorHAnsi"/>
        </w:rPr>
        <w:t xml:space="preserve"> </w:t>
      </w:r>
      <w:hyperlink r:id="rId12" w:history="1">
        <w:r w:rsidRPr="00D9168C">
          <w:rPr>
            <w:rStyle w:val="Hyperlink"/>
            <w:rFonts w:cstheme="minorHAnsi"/>
          </w:rPr>
          <w:t>Facebook</w:t>
        </w:r>
      </w:hyperlink>
      <w:r w:rsidRPr="00D9168C">
        <w:rPr>
          <w:rFonts w:cstheme="minorHAnsi"/>
        </w:rPr>
        <w:t xml:space="preserve">, </w:t>
      </w:r>
      <w:hyperlink r:id="rId13" w:history="1">
        <w:r w:rsidRPr="00D9168C">
          <w:rPr>
            <w:rStyle w:val="Hyperlink"/>
            <w:rFonts w:cstheme="minorHAnsi"/>
          </w:rPr>
          <w:t>Twitter</w:t>
        </w:r>
      </w:hyperlink>
      <w:r w:rsidRPr="00D9168C">
        <w:rPr>
          <w:rFonts w:cstheme="minorHAnsi"/>
        </w:rPr>
        <w:t xml:space="preserve">, </w:t>
      </w:r>
      <w:hyperlink r:id="rId14" w:history="1">
        <w:r w:rsidRPr="00D9168C">
          <w:rPr>
            <w:rStyle w:val="Hyperlink"/>
            <w:rFonts w:cstheme="minorHAnsi"/>
          </w:rPr>
          <w:t>Pinterest</w:t>
        </w:r>
      </w:hyperlink>
      <w:r w:rsidRPr="00D9168C">
        <w:rPr>
          <w:rFonts w:cstheme="minorHAnsi"/>
        </w:rPr>
        <w:t xml:space="preserve"> and </w:t>
      </w:r>
      <w:hyperlink r:id="rId15" w:history="1">
        <w:proofErr w:type="spellStart"/>
        <w:r w:rsidRPr="00D9168C">
          <w:rPr>
            <w:rStyle w:val="Hyperlink"/>
            <w:rFonts w:cstheme="minorHAnsi"/>
          </w:rPr>
          <w:t>Instagram</w:t>
        </w:r>
      </w:hyperlink>
      <w:r w:rsidRPr="00D9168C">
        <w:rPr>
          <w:rFonts w:cstheme="minorHAnsi"/>
        </w:rPr>
        <w:t>.</w:t>
      </w:r>
      <w:proofErr w:type="spellEnd"/>
    </w:p>
    <w:p w14:paraId="126ACEC3" w14:textId="7AB4742C" w:rsidR="00CB4514" w:rsidRPr="007911F0" w:rsidRDefault="00CB4514" w:rsidP="009F607A">
      <w:pPr>
        <w:spacing w:after="160" w:line="259" w:lineRule="auto"/>
      </w:pPr>
      <w:r w:rsidRPr="00646F05">
        <w:rPr>
          <w:b/>
          <w:bCs/>
          <w:color w:val="000000"/>
          <w:u w:val="single"/>
        </w:rPr>
        <w:lastRenderedPageBreak/>
        <w:t>ABOUT PIKE NURSERIES</w:t>
      </w:r>
      <w:r w:rsidR="009F607A">
        <w:rPr>
          <w:b/>
          <w:bCs/>
          <w:color w:val="000000"/>
          <w:u w:val="single"/>
        </w:rPr>
        <w:br/>
      </w:r>
      <w:bookmarkStart w:id="0" w:name="_GoBack"/>
      <w:bookmarkEnd w:id="0"/>
      <w:r w:rsidRPr="002F4E30">
        <w:t xml:space="preserve">Ever committed to its customers’ gardening success, Pike Nurseries takes pride in taking the guesswork out of gardening and helping its customers play in the dirt. </w:t>
      </w:r>
      <w:r w:rsidRPr="00B22319">
        <w:t xml:space="preserve">Offering superior knowledge, quality and selection in a friendly, caring environment, Pike Nurseries has been an Atlanta icon for over 50 years.  Founded in 1958 by Pete Pike, its ability to adapt to market conditions and community needs has made it a respected Southern institution.  As Atlanta’s oldest garden chain, Pike Nurseries has 17 retail locations in the Atlanta, Ga. and Charlotte, N.C. areas. Now led by CEO Mike </w:t>
      </w:r>
      <w:proofErr w:type="spellStart"/>
      <w:r w:rsidRPr="00B22319">
        <w:t>Kunce</w:t>
      </w:r>
      <w:proofErr w:type="spellEnd"/>
      <w:r w:rsidRPr="00B22319">
        <w:t>, Pike Nurseries looks forward to continued growth as it keeps Atlanta and Charlotte beautiful, one landscape at a time.</w:t>
      </w:r>
    </w:p>
    <w:p w14:paraId="22428491" w14:textId="5B32A25A" w:rsidR="00CB4514" w:rsidRDefault="00CB4514" w:rsidP="00D3483C">
      <w:pPr>
        <w:spacing w:after="0"/>
        <w:contextualSpacing/>
        <w:rPr>
          <w:rFonts w:eastAsia="Times New Roman" w:cstheme="minorHAnsi"/>
        </w:rPr>
      </w:pPr>
    </w:p>
    <w:p w14:paraId="6B3C8032" w14:textId="007F3A5C" w:rsidR="00E82F65" w:rsidRPr="00557814" w:rsidRDefault="00557814" w:rsidP="00557814">
      <w:pPr>
        <w:spacing w:after="0"/>
        <w:contextualSpacing/>
        <w:jc w:val="center"/>
        <w:rPr>
          <w:rFonts w:cstheme="minorHAnsi"/>
        </w:rPr>
      </w:pPr>
      <w:r>
        <w:rPr>
          <w:rFonts w:cstheme="minorHAnsi"/>
        </w:rPr>
        <w:t>###</w:t>
      </w:r>
    </w:p>
    <w:p w14:paraId="714CF7F5" w14:textId="77777777" w:rsidR="00AD2E8F" w:rsidRPr="00557814" w:rsidRDefault="00AD2E8F">
      <w:pPr>
        <w:spacing w:after="0"/>
        <w:contextualSpacing/>
        <w:jc w:val="center"/>
        <w:rPr>
          <w:rFonts w:cstheme="minorHAnsi"/>
        </w:rPr>
      </w:pPr>
    </w:p>
    <w:sectPr w:rsidR="00AD2E8F" w:rsidRPr="00557814" w:rsidSect="009F607A">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CAA7B" w14:textId="77777777" w:rsidR="00D577CB" w:rsidRDefault="00D577CB" w:rsidP="00A1561E">
      <w:pPr>
        <w:spacing w:after="0" w:line="240" w:lineRule="auto"/>
      </w:pPr>
      <w:r>
        <w:separator/>
      </w:r>
    </w:p>
  </w:endnote>
  <w:endnote w:type="continuationSeparator" w:id="0">
    <w:p w14:paraId="06805389" w14:textId="77777777" w:rsidR="00D577CB" w:rsidRDefault="00D577CB" w:rsidP="00A15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73547" w14:textId="77777777" w:rsidR="00D577CB" w:rsidRDefault="00D577CB" w:rsidP="00A1561E">
      <w:pPr>
        <w:spacing w:after="0" w:line="240" w:lineRule="auto"/>
      </w:pPr>
      <w:r>
        <w:separator/>
      </w:r>
    </w:p>
  </w:footnote>
  <w:footnote w:type="continuationSeparator" w:id="0">
    <w:p w14:paraId="3D818036" w14:textId="77777777" w:rsidR="00D577CB" w:rsidRDefault="00D577CB" w:rsidP="00A15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BD316" w14:textId="502570B2" w:rsidR="00D3483C" w:rsidRDefault="00D3483C">
    <w:pPr>
      <w:pStyle w:val="Header"/>
    </w:pPr>
    <w:r>
      <w:t xml:space="preserve">Page </w:t>
    </w:r>
    <w:sdt>
      <w:sdtPr>
        <w:id w:val="-169615393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F607A">
          <w:rPr>
            <w:noProof/>
          </w:rPr>
          <w:t>2</w:t>
        </w:r>
        <w:r>
          <w:rPr>
            <w:noProof/>
          </w:rPr>
          <w:fldChar w:fldCharType="end"/>
        </w:r>
        <w:r>
          <w:rPr>
            <w:noProof/>
          </w:rPr>
          <w:t xml:space="preserve"> of 2</w:t>
        </w:r>
      </w:sdtContent>
    </w:sdt>
  </w:p>
  <w:p w14:paraId="37A8E994" w14:textId="77777777" w:rsidR="00D3483C" w:rsidRDefault="00D34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D4549"/>
    <w:multiLevelType w:val="hybridMultilevel"/>
    <w:tmpl w:val="F88E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53B1F"/>
    <w:multiLevelType w:val="hybridMultilevel"/>
    <w:tmpl w:val="9FD8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8B649B"/>
    <w:multiLevelType w:val="hybridMultilevel"/>
    <w:tmpl w:val="06601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AF3"/>
    <w:rsid w:val="0001371A"/>
    <w:rsid w:val="00015BC2"/>
    <w:rsid w:val="0007519A"/>
    <w:rsid w:val="000C3C9B"/>
    <w:rsid w:val="000C7BDC"/>
    <w:rsid w:val="001020D9"/>
    <w:rsid w:val="001553CE"/>
    <w:rsid w:val="001772BB"/>
    <w:rsid w:val="001D2520"/>
    <w:rsid w:val="001F7004"/>
    <w:rsid w:val="00220B96"/>
    <w:rsid w:val="00223244"/>
    <w:rsid w:val="00227A2D"/>
    <w:rsid w:val="00247DC5"/>
    <w:rsid w:val="0026021C"/>
    <w:rsid w:val="00270C5A"/>
    <w:rsid w:val="00374692"/>
    <w:rsid w:val="003A3C80"/>
    <w:rsid w:val="003B011A"/>
    <w:rsid w:val="0040017C"/>
    <w:rsid w:val="00436FA5"/>
    <w:rsid w:val="00473B9C"/>
    <w:rsid w:val="004E5AA0"/>
    <w:rsid w:val="004F118C"/>
    <w:rsid w:val="005454A5"/>
    <w:rsid w:val="00547AF3"/>
    <w:rsid w:val="00557814"/>
    <w:rsid w:val="00566D2D"/>
    <w:rsid w:val="005A2158"/>
    <w:rsid w:val="005A63B6"/>
    <w:rsid w:val="005B7A60"/>
    <w:rsid w:val="005C0D3F"/>
    <w:rsid w:val="005D357C"/>
    <w:rsid w:val="005F6BFC"/>
    <w:rsid w:val="0061583F"/>
    <w:rsid w:val="00667C10"/>
    <w:rsid w:val="0069477E"/>
    <w:rsid w:val="006B2518"/>
    <w:rsid w:val="006D09B7"/>
    <w:rsid w:val="006E74B7"/>
    <w:rsid w:val="00704351"/>
    <w:rsid w:val="00730368"/>
    <w:rsid w:val="00747143"/>
    <w:rsid w:val="007816FB"/>
    <w:rsid w:val="00783F71"/>
    <w:rsid w:val="007A6663"/>
    <w:rsid w:val="007D5922"/>
    <w:rsid w:val="00803709"/>
    <w:rsid w:val="00813F74"/>
    <w:rsid w:val="00827026"/>
    <w:rsid w:val="0085081A"/>
    <w:rsid w:val="0085412B"/>
    <w:rsid w:val="008631EE"/>
    <w:rsid w:val="0087211B"/>
    <w:rsid w:val="00882058"/>
    <w:rsid w:val="008A2804"/>
    <w:rsid w:val="008A478C"/>
    <w:rsid w:val="008D2046"/>
    <w:rsid w:val="008D7AD6"/>
    <w:rsid w:val="008F7B96"/>
    <w:rsid w:val="00905C47"/>
    <w:rsid w:val="00914EA1"/>
    <w:rsid w:val="00931042"/>
    <w:rsid w:val="00931E77"/>
    <w:rsid w:val="00994FC9"/>
    <w:rsid w:val="009C1078"/>
    <w:rsid w:val="009D0BB2"/>
    <w:rsid w:val="009F607A"/>
    <w:rsid w:val="00A07F88"/>
    <w:rsid w:val="00A12056"/>
    <w:rsid w:val="00A1561E"/>
    <w:rsid w:val="00A25C71"/>
    <w:rsid w:val="00A340FB"/>
    <w:rsid w:val="00AA3EF6"/>
    <w:rsid w:val="00AB60B4"/>
    <w:rsid w:val="00AD2E8F"/>
    <w:rsid w:val="00AD7607"/>
    <w:rsid w:val="00B16AB5"/>
    <w:rsid w:val="00B57ACC"/>
    <w:rsid w:val="00B63331"/>
    <w:rsid w:val="00B953AD"/>
    <w:rsid w:val="00BA200F"/>
    <w:rsid w:val="00BE17AC"/>
    <w:rsid w:val="00BE53EE"/>
    <w:rsid w:val="00C32E5F"/>
    <w:rsid w:val="00C3454D"/>
    <w:rsid w:val="00C35453"/>
    <w:rsid w:val="00CB4514"/>
    <w:rsid w:val="00CC5234"/>
    <w:rsid w:val="00CD39B1"/>
    <w:rsid w:val="00CD4471"/>
    <w:rsid w:val="00D25232"/>
    <w:rsid w:val="00D30042"/>
    <w:rsid w:val="00D3483C"/>
    <w:rsid w:val="00D577CB"/>
    <w:rsid w:val="00D8662B"/>
    <w:rsid w:val="00D9168C"/>
    <w:rsid w:val="00DB5AF1"/>
    <w:rsid w:val="00DE2524"/>
    <w:rsid w:val="00DE27C9"/>
    <w:rsid w:val="00E640C8"/>
    <w:rsid w:val="00E7558D"/>
    <w:rsid w:val="00E82F65"/>
    <w:rsid w:val="00EA74A4"/>
    <w:rsid w:val="00EC7786"/>
    <w:rsid w:val="00ED0657"/>
    <w:rsid w:val="00EE5CF3"/>
    <w:rsid w:val="00EE7568"/>
    <w:rsid w:val="00F63FEF"/>
    <w:rsid w:val="00F954E3"/>
    <w:rsid w:val="00F95C45"/>
    <w:rsid w:val="00FC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9F825"/>
  <w15:docId w15:val="{77ABBCC7-B519-4CF5-B72E-2BA2C3D9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A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AF3"/>
    <w:rPr>
      <w:color w:val="0000FF"/>
      <w:u w:val="single"/>
    </w:rPr>
  </w:style>
  <w:style w:type="paragraph" w:styleId="ListParagraph">
    <w:name w:val="List Paragraph"/>
    <w:basedOn w:val="Normal"/>
    <w:uiPriority w:val="34"/>
    <w:qFormat/>
    <w:rsid w:val="00547AF3"/>
    <w:pPr>
      <w:ind w:left="720"/>
      <w:contextualSpacing/>
    </w:pPr>
  </w:style>
  <w:style w:type="character" w:styleId="CommentReference">
    <w:name w:val="annotation reference"/>
    <w:basedOn w:val="DefaultParagraphFont"/>
    <w:uiPriority w:val="99"/>
    <w:semiHidden/>
    <w:unhideWhenUsed/>
    <w:rsid w:val="001020D9"/>
    <w:rPr>
      <w:sz w:val="16"/>
      <w:szCs w:val="16"/>
    </w:rPr>
  </w:style>
  <w:style w:type="paragraph" w:styleId="CommentText">
    <w:name w:val="annotation text"/>
    <w:basedOn w:val="Normal"/>
    <w:link w:val="CommentTextChar"/>
    <w:uiPriority w:val="99"/>
    <w:semiHidden/>
    <w:unhideWhenUsed/>
    <w:rsid w:val="001020D9"/>
    <w:pPr>
      <w:spacing w:line="240" w:lineRule="auto"/>
    </w:pPr>
    <w:rPr>
      <w:sz w:val="20"/>
      <w:szCs w:val="20"/>
    </w:rPr>
  </w:style>
  <w:style w:type="character" w:customStyle="1" w:styleId="CommentTextChar">
    <w:name w:val="Comment Text Char"/>
    <w:basedOn w:val="DefaultParagraphFont"/>
    <w:link w:val="CommentText"/>
    <w:uiPriority w:val="99"/>
    <w:semiHidden/>
    <w:rsid w:val="001020D9"/>
    <w:rPr>
      <w:sz w:val="20"/>
      <w:szCs w:val="20"/>
    </w:rPr>
  </w:style>
  <w:style w:type="paragraph" w:styleId="CommentSubject">
    <w:name w:val="annotation subject"/>
    <w:basedOn w:val="CommentText"/>
    <w:next w:val="CommentText"/>
    <w:link w:val="CommentSubjectChar"/>
    <w:uiPriority w:val="99"/>
    <w:semiHidden/>
    <w:unhideWhenUsed/>
    <w:rsid w:val="001020D9"/>
    <w:rPr>
      <w:b/>
      <w:bCs/>
    </w:rPr>
  </w:style>
  <w:style w:type="character" w:customStyle="1" w:styleId="CommentSubjectChar">
    <w:name w:val="Comment Subject Char"/>
    <w:basedOn w:val="CommentTextChar"/>
    <w:link w:val="CommentSubject"/>
    <w:uiPriority w:val="99"/>
    <w:semiHidden/>
    <w:rsid w:val="001020D9"/>
    <w:rPr>
      <w:b/>
      <w:bCs/>
      <w:sz w:val="20"/>
      <w:szCs w:val="20"/>
    </w:rPr>
  </w:style>
  <w:style w:type="paragraph" w:styleId="BalloonText">
    <w:name w:val="Balloon Text"/>
    <w:basedOn w:val="Normal"/>
    <w:link w:val="BalloonTextChar"/>
    <w:uiPriority w:val="99"/>
    <w:semiHidden/>
    <w:unhideWhenUsed/>
    <w:rsid w:val="00102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0D9"/>
    <w:rPr>
      <w:rFonts w:ascii="Segoe UI" w:hAnsi="Segoe UI" w:cs="Segoe UI"/>
      <w:sz w:val="18"/>
      <w:szCs w:val="18"/>
    </w:rPr>
  </w:style>
  <w:style w:type="paragraph" w:styleId="NormalWeb">
    <w:name w:val="Normal (Web)"/>
    <w:basedOn w:val="Normal"/>
    <w:uiPriority w:val="99"/>
    <w:unhideWhenUsed/>
    <w:rsid w:val="00E82F65"/>
    <w:pPr>
      <w:spacing w:after="0" w:line="240" w:lineRule="auto"/>
    </w:pPr>
    <w:rPr>
      <w:rFonts w:ascii="Times New Roman" w:hAnsi="Times New Roman" w:cs="Times New Roman"/>
      <w:sz w:val="24"/>
      <w:szCs w:val="24"/>
    </w:rPr>
  </w:style>
  <w:style w:type="paragraph" w:styleId="NoSpacing">
    <w:name w:val="No Spacing"/>
    <w:qFormat/>
    <w:rsid w:val="00E82F65"/>
    <w:pPr>
      <w:spacing w:after="0" w:line="240" w:lineRule="auto"/>
    </w:pPr>
    <w:rPr>
      <w:rFonts w:ascii="Calibri" w:eastAsia="Times New Roman" w:hAnsi="Calibri" w:cs="Times New Roman"/>
    </w:rPr>
  </w:style>
  <w:style w:type="character" w:customStyle="1" w:styleId="UnresolvedMention1">
    <w:name w:val="Unresolved Mention1"/>
    <w:basedOn w:val="DefaultParagraphFont"/>
    <w:uiPriority w:val="99"/>
    <w:semiHidden/>
    <w:unhideWhenUsed/>
    <w:rsid w:val="00E7558D"/>
    <w:rPr>
      <w:color w:val="808080"/>
      <w:shd w:val="clear" w:color="auto" w:fill="E6E6E6"/>
    </w:rPr>
  </w:style>
  <w:style w:type="character" w:styleId="FollowedHyperlink">
    <w:name w:val="FollowedHyperlink"/>
    <w:basedOn w:val="DefaultParagraphFont"/>
    <w:uiPriority w:val="99"/>
    <w:semiHidden/>
    <w:unhideWhenUsed/>
    <w:rsid w:val="001553CE"/>
    <w:rPr>
      <w:color w:val="954F72" w:themeColor="followedHyperlink"/>
      <w:u w:val="single"/>
    </w:rPr>
  </w:style>
  <w:style w:type="paragraph" w:styleId="Header">
    <w:name w:val="header"/>
    <w:basedOn w:val="Normal"/>
    <w:link w:val="HeaderChar"/>
    <w:uiPriority w:val="99"/>
    <w:unhideWhenUsed/>
    <w:rsid w:val="00A15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61E"/>
  </w:style>
  <w:style w:type="paragraph" w:styleId="Footer">
    <w:name w:val="footer"/>
    <w:basedOn w:val="Normal"/>
    <w:link w:val="FooterChar"/>
    <w:uiPriority w:val="99"/>
    <w:unhideWhenUsed/>
    <w:rsid w:val="00A15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296548">
      <w:bodyDiv w:val="1"/>
      <w:marLeft w:val="0"/>
      <w:marRight w:val="0"/>
      <w:marTop w:val="0"/>
      <w:marBottom w:val="0"/>
      <w:divBdr>
        <w:top w:val="none" w:sz="0" w:space="0" w:color="auto"/>
        <w:left w:val="none" w:sz="0" w:space="0" w:color="auto"/>
        <w:bottom w:val="none" w:sz="0" w:space="0" w:color="auto"/>
        <w:right w:val="none" w:sz="0" w:space="0" w:color="auto"/>
      </w:divBdr>
    </w:div>
    <w:div w:id="187237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witter.com/pikenurser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acebook.com/pikenurser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kenursery.com/" TargetMode="External"/><Relationship Id="rId5" Type="http://schemas.openxmlformats.org/officeDocument/2006/relationships/webSettings" Target="webSettings.xml"/><Relationship Id="rId15" Type="http://schemas.openxmlformats.org/officeDocument/2006/relationships/hyperlink" Target="http://instaprof.appspot.com/profile/pikenurseries" TargetMode="External"/><Relationship Id="rId10" Type="http://schemas.openxmlformats.org/officeDocument/2006/relationships/hyperlink" Target="mailto:bmeyer@bravepublicrelations.com" TargetMode="External"/><Relationship Id="rId4" Type="http://schemas.openxmlformats.org/officeDocument/2006/relationships/settings" Target="settings.xml"/><Relationship Id="rId9" Type="http://schemas.openxmlformats.org/officeDocument/2006/relationships/hyperlink" Target="mailto:lhaislip@bravepublicrelations.com/" TargetMode="External"/><Relationship Id="rId14" Type="http://schemas.openxmlformats.org/officeDocument/2006/relationships/hyperlink" Target="http://pinterest.com/pikenur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72F06-3D01-4FBB-8509-73BCFAD19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Becca Meyer</cp:lastModifiedBy>
  <cp:revision>11</cp:revision>
  <dcterms:created xsi:type="dcterms:W3CDTF">2017-12-15T18:51:00Z</dcterms:created>
  <dcterms:modified xsi:type="dcterms:W3CDTF">2017-12-19T17:30:00Z</dcterms:modified>
</cp:coreProperties>
</file>